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5B467" w14:textId="465C107B" w:rsidR="00EF55E2" w:rsidRPr="00FE697C" w:rsidRDefault="00C04F9C" w:rsidP="00E10914">
      <w:pPr>
        <w:jc w:val="both"/>
        <w:rPr>
          <w:rFonts w:ascii="Times New Roman" w:hAnsi="Times New Roman" w:cs="Times New Roman"/>
        </w:rPr>
      </w:pPr>
      <w:r w:rsidRPr="00FE697C">
        <w:rPr>
          <w:rFonts w:ascii="Times New Roman" w:hAnsi="Times New Roman" w:cs="Times New Roman"/>
        </w:rPr>
        <w:t>Ośrodek Pomocy Społecznej</w:t>
      </w:r>
      <w:r w:rsidRPr="00FE697C">
        <w:rPr>
          <w:rFonts w:ascii="Times New Roman" w:hAnsi="Times New Roman" w:cs="Times New Roman"/>
        </w:rPr>
        <w:tab/>
      </w:r>
      <w:r w:rsidRPr="00FE697C">
        <w:rPr>
          <w:rFonts w:ascii="Times New Roman" w:hAnsi="Times New Roman" w:cs="Times New Roman"/>
        </w:rPr>
        <w:tab/>
      </w:r>
      <w:r w:rsidRPr="00FE697C">
        <w:rPr>
          <w:rFonts w:ascii="Times New Roman" w:hAnsi="Times New Roman" w:cs="Times New Roman"/>
        </w:rPr>
        <w:tab/>
      </w:r>
      <w:r w:rsidRPr="00FE697C">
        <w:rPr>
          <w:rFonts w:ascii="Times New Roman" w:hAnsi="Times New Roman" w:cs="Times New Roman"/>
        </w:rPr>
        <w:tab/>
      </w:r>
      <w:r w:rsidRPr="00FE697C">
        <w:rPr>
          <w:rFonts w:ascii="Times New Roman" w:hAnsi="Times New Roman" w:cs="Times New Roman"/>
        </w:rPr>
        <w:tab/>
        <w:t xml:space="preserve">    Wołomin, dnia </w:t>
      </w:r>
      <w:r w:rsidR="005A319D">
        <w:rPr>
          <w:rFonts w:ascii="Times New Roman" w:hAnsi="Times New Roman" w:cs="Times New Roman"/>
        </w:rPr>
        <w:t xml:space="preserve">09 </w:t>
      </w:r>
      <w:r w:rsidRPr="00FE697C">
        <w:rPr>
          <w:rFonts w:ascii="Times New Roman" w:hAnsi="Times New Roman" w:cs="Times New Roman"/>
        </w:rPr>
        <w:t xml:space="preserve"> grudnia 2021 r.</w:t>
      </w:r>
    </w:p>
    <w:p w14:paraId="4C546B38" w14:textId="1920616B" w:rsidR="00C04F9C" w:rsidRPr="00FE697C" w:rsidRDefault="00C04F9C" w:rsidP="00E10914">
      <w:pPr>
        <w:jc w:val="both"/>
        <w:rPr>
          <w:rFonts w:ascii="Times New Roman" w:hAnsi="Times New Roman" w:cs="Times New Roman"/>
        </w:rPr>
      </w:pPr>
      <w:r w:rsidRPr="00FE697C">
        <w:rPr>
          <w:rFonts w:ascii="Times New Roman" w:hAnsi="Times New Roman" w:cs="Times New Roman"/>
        </w:rPr>
        <w:t>Al. Armii Krajowej 34</w:t>
      </w:r>
    </w:p>
    <w:p w14:paraId="0A460E68" w14:textId="428997D9" w:rsidR="00C04F9C" w:rsidRPr="00FE697C" w:rsidRDefault="00C04F9C" w:rsidP="00E10914">
      <w:pPr>
        <w:jc w:val="both"/>
        <w:rPr>
          <w:rFonts w:ascii="Times New Roman" w:hAnsi="Times New Roman" w:cs="Times New Roman"/>
        </w:rPr>
      </w:pPr>
      <w:r w:rsidRPr="00FE697C">
        <w:rPr>
          <w:rFonts w:ascii="Times New Roman" w:hAnsi="Times New Roman" w:cs="Times New Roman"/>
        </w:rPr>
        <w:t>05-200 Wołomin</w:t>
      </w:r>
    </w:p>
    <w:p w14:paraId="339324C4" w14:textId="44BA5A2A" w:rsidR="00C04F9C" w:rsidRPr="00FE697C" w:rsidRDefault="00C04F9C" w:rsidP="00E10914">
      <w:pPr>
        <w:jc w:val="both"/>
        <w:rPr>
          <w:rFonts w:ascii="Times New Roman" w:hAnsi="Times New Roman" w:cs="Times New Roman"/>
        </w:rPr>
      </w:pPr>
      <w:r w:rsidRPr="00FE697C">
        <w:rPr>
          <w:rFonts w:ascii="Times New Roman" w:hAnsi="Times New Roman" w:cs="Times New Roman"/>
        </w:rPr>
        <w:t>tel. 22 787 27 01</w:t>
      </w:r>
    </w:p>
    <w:p w14:paraId="3C21DF1D" w14:textId="46ACEBAB" w:rsidR="00C04F9C" w:rsidRPr="00FE697C" w:rsidRDefault="00C04F9C" w:rsidP="00E10914">
      <w:pPr>
        <w:jc w:val="both"/>
        <w:rPr>
          <w:rFonts w:ascii="Times New Roman" w:hAnsi="Times New Roman" w:cs="Times New Roman"/>
        </w:rPr>
      </w:pPr>
      <w:r w:rsidRPr="00FE697C">
        <w:rPr>
          <w:rFonts w:ascii="Times New Roman" w:hAnsi="Times New Roman" w:cs="Times New Roman"/>
        </w:rPr>
        <w:t>DS.26.5.2021</w:t>
      </w:r>
    </w:p>
    <w:p w14:paraId="72D9C6AD" w14:textId="54E6CE6F" w:rsidR="00C04F9C" w:rsidRPr="00FE697C" w:rsidRDefault="00C04F9C" w:rsidP="00E10914">
      <w:pPr>
        <w:jc w:val="both"/>
        <w:rPr>
          <w:rFonts w:ascii="Times New Roman" w:hAnsi="Times New Roman" w:cs="Times New Roman"/>
        </w:rPr>
      </w:pPr>
    </w:p>
    <w:p w14:paraId="358A6B0A" w14:textId="3CF5A8D3" w:rsidR="00C04F9C" w:rsidRPr="00FE697C" w:rsidRDefault="00C04F9C" w:rsidP="00E10914">
      <w:pPr>
        <w:jc w:val="both"/>
        <w:rPr>
          <w:rFonts w:ascii="Times New Roman" w:hAnsi="Times New Roman" w:cs="Times New Roman"/>
          <w:b/>
          <w:bCs/>
          <w:u w:val="single"/>
        </w:rPr>
      </w:pPr>
      <w:r w:rsidRPr="00FE697C">
        <w:rPr>
          <w:rFonts w:ascii="Times New Roman" w:hAnsi="Times New Roman" w:cs="Times New Roman"/>
          <w:b/>
          <w:bCs/>
          <w:u w:val="single"/>
        </w:rPr>
        <w:t>Dotyczy: Zaproszenie do składania ofert na: „świadczenie usług pocztowych w obrocie krajowym i zagranicznym w zakresie przyjmowania, przemieszczania i doręczania przesyłek pocztowych oraz ich ewentualnych zwrotów dla Ośrodka Pomocy Społecznej w Wołominie w 2022 r.”</w:t>
      </w:r>
    </w:p>
    <w:p w14:paraId="375A8B95" w14:textId="091837C0" w:rsidR="00C04F9C" w:rsidRPr="00FE697C" w:rsidRDefault="004B2EA6" w:rsidP="00E10914">
      <w:pPr>
        <w:jc w:val="both"/>
        <w:rPr>
          <w:rFonts w:ascii="Times New Roman" w:hAnsi="Times New Roman" w:cs="Times New Roman"/>
        </w:rPr>
      </w:pPr>
      <w:r w:rsidRPr="00FE697C">
        <w:rPr>
          <w:rFonts w:ascii="Times New Roman" w:hAnsi="Times New Roman" w:cs="Times New Roman"/>
        </w:rPr>
        <w:t xml:space="preserve">W związku  z  tym, że dnia 7 grudnia 2021 r. Wykonawca zwrócił się do Zamawiającego z prośbą </w:t>
      </w:r>
      <w:r w:rsidR="00FE697C">
        <w:rPr>
          <w:rFonts w:ascii="Times New Roman" w:hAnsi="Times New Roman" w:cs="Times New Roman"/>
        </w:rPr>
        <w:t xml:space="preserve">                      </w:t>
      </w:r>
      <w:r w:rsidRPr="00FE697C">
        <w:rPr>
          <w:rFonts w:ascii="Times New Roman" w:hAnsi="Times New Roman" w:cs="Times New Roman"/>
        </w:rPr>
        <w:t>o udzielenie odpowiedzi na pytania, Zamawiający poniżej przekazuje treść pytań i odpowiedzi:</w:t>
      </w:r>
    </w:p>
    <w:p w14:paraId="46F44766" w14:textId="1716907F" w:rsidR="004B2EA6" w:rsidRPr="00FE697C" w:rsidRDefault="004B2EA6" w:rsidP="00E10914">
      <w:pPr>
        <w:jc w:val="both"/>
        <w:rPr>
          <w:rFonts w:ascii="Times New Roman" w:hAnsi="Times New Roman" w:cs="Times New Roman"/>
          <w:b/>
          <w:bCs/>
        </w:rPr>
      </w:pPr>
      <w:r w:rsidRPr="00FE697C">
        <w:rPr>
          <w:rFonts w:ascii="Times New Roman" w:hAnsi="Times New Roman" w:cs="Times New Roman"/>
          <w:b/>
          <w:bCs/>
        </w:rPr>
        <w:t xml:space="preserve">Pytanie 1 </w:t>
      </w:r>
    </w:p>
    <w:p w14:paraId="647A1772" w14:textId="77777777" w:rsidR="00545D91" w:rsidRPr="00FE697C" w:rsidRDefault="00545D91" w:rsidP="00E10914">
      <w:pPr>
        <w:spacing w:after="46"/>
        <w:ind w:right="122"/>
        <w:jc w:val="both"/>
        <w:rPr>
          <w:rFonts w:ascii="Times New Roman" w:hAnsi="Times New Roman" w:cs="Times New Roman"/>
        </w:rPr>
      </w:pPr>
      <w:r w:rsidRPr="00FE697C">
        <w:rPr>
          <w:rFonts w:ascii="Times New Roman" w:hAnsi="Times New Roman" w:cs="Times New Roman"/>
        </w:rPr>
        <w:t>Zaproszenie, III. Zakres rzeczowy przedmiotu zamówienia, pkt. 1.</w:t>
      </w:r>
    </w:p>
    <w:p w14:paraId="3AE267ED" w14:textId="77777777" w:rsidR="00545D91" w:rsidRPr="00FE697C" w:rsidRDefault="00545D91" w:rsidP="00E10914">
      <w:pPr>
        <w:spacing w:after="123" w:line="216" w:lineRule="auto"/>
        <w:ind w:right="130"/>
        <w:jc w:val="both"/>
        <w:rPr>
          <w:rFonts w:ascii="Times New Roman" w:hAnsi="Times New Roman" w:cs="Times New Roman"/>
        </w:rPr>
      </w:pPr>
      <w:r w:rsidRPr="00FE697C">
        <w:rPr>
          <w:rFonts w:ascii="Times New Roman" w:hAnsi="Times New Roman" w:cs="Times New Roman"/>
        </w:rPr>
        <w:t>Zamawiający określił przedmiot zamówienia jako Świadczenie usług pocztowych w obrocie krajowym i zagranicznym w zakresie przyjmowania, przemieszczania i doręczania przesyłek pocztowych oraz ich ewentualnych zwrotów dla Ośrodka Pomocy Społecznej w Wołominie w 2022. Jednocześnie w pkt. 2 Zakresu Rzeczowego Przedmiotu Zamówienia, Zamawiający zobowiązał wykonawcę do świadczenia usług na podstawie ustawy z dnia 23 listopada 2021 r. Prawo pocztowe (dalej Ustawa), czyli także zgodnie z przepisami wykonawczymi do Ustawy.</w:t>
      </w:r>
    </w:p>
    <w:p w14:paraId="1AB9BE13" w14:textId="77777777" w:rsidR="00545D91" w:rsidRPr="00FE697C" w:rsidRDefault="00545D91" w:rsidP="00E10914">
      <w:pPr>
        <w:spacing w:after="78"/>
        <w:ind w:right="122"/>
        <w:jc w:val="both"/>
        <w:rPr>
          <w:rFonts w:ascii="Times New Roman" w:hAnsi="Times New Roman" w:cs="Times New Roman"/>
        </w:rPr>
      </w:pPr>
      <w:r w:rsidRPr="00FE697C">
        <w:rPr>
          <w:rFonts w:ascii="Times New Roman" w:hAnsi="Times New Roman" w:cs="Times New Roman"/>
        </w:rPr>
        <w:t xml:space="preserve">W związku z powyższym wykonawca zwraca się o wyjaśnienie, czy poprzez usługę pocztową Zamawiający rozumie usługę pocztową określoną w art. 2 ust. 1 pkt 1 Ustawy, zdefiniowaną ustawowo w następujący sposób: Usługę pocztową stanowi, wykonywane w obrocie krajowym lub zagranicznym, zarobkowe: </w:t>
      </w:r>
      <w:r w:rsidRPr="00FE697C">
        <w:rPr>
          <w:rFonts w:ascii="Times New Roman" w:eastAsia="Calibri" w:hAnsi="Times New Roman" w:cs="Times New Roman"/>
        </w:rPr>
        <w:t>realizowane łącznie lub rozdzielnie przyjmowanie, sortowanie, doręczanie przesyłek pocztowych oraz druków bezadresowych?</w:t>
      </w:r>
    </w:p>
    <w:p w14:paraId="62BDA39C" w14:textId="77777777" w:rsidR="00545D91" w:rsidRPr="00FE697C" w:rsidRDefault="00545D91" w:rsidP="00E10914">
      <w:pPr>
        <w:spacing w:after="3" w:line="216" w:lineRule="auto"/>
        <w:ind w:right="137"/>
        <w:jc w:val="both"/>
        <w:rPr>
          <w:rFonts w:ascii="Times New Roman" w:hAnsi="Times New Roman" w:cs="Times New Roman"/>
        </w:rPr>
      </w:pPr>
      <w:r w:rsidRPr="00FE697C">
        <w:rPr>
          <w:rFonts w:ascii="Times New Roman" w:hAnsi="Times New Roman" w:cs="Times New Roman"/>
        </w:rPr>
        <w:t>Jeżeli, jak wskazał Zamawiający, przedmiotem zamówienia są usługi pocztowe określone w Ustawie, a ich świadczenie powinno być realizowane na podstawie przepisów Ustawy, czy Zamawiający potwierdza, że podstawą prawną, zgodnie z art. 14 Ustawy, świadczenia usług pocztowych są:</w:t>
      </w:r>
    </w:p>
    <w:p w14:paraId="203A872B" w14:textId="77777777" w:rsidR="00545D91" w:rsidRPr="00FE697C" w:rsidRDefault="00545D91" w:rsidP="00E10914">
      <w:pPr>
        <w:numPr>
          <w:ilvl w:val="0"/>
          <w:numId w:val="1"/>
        </w:numPr>
        <w:spacing w:after="0"/>
        <w:ind w:left="0" w:right="122"/>
        <w:jc w:val="both"/>
        <w:rPr>
          <w:rFonts w:ascii="Times New Roman" w:hAnsi="Times New Roman" w:cs="Times New Roman"/>
        </w:rPr>
      </w:pPr>
      <w:r w:rsidRPr="00FE697C">
        <w:rPr>
          <w:rFonts w:ascii="Times New Roman" w:hAnsi="Times New Roman" w:cs="Times New Roman"/>
        </w:rPr>
        <w:t>umowy o świadczenie usług pocztowych zawierane między nadawcami a operatorami pocztowymi,</w:t>
      </w:r>
    </w:p>
    <w:p w14:paraId="00603AE4" w14:textId="77777777" w:rsidR="00545D91" w:rsidRPr="00FE697C" w:rsidRDefault="00545D91" w:rsidP="00E10914">
      <w:pPr>
        <w:numPr>
          <w:ilvl w:val="0"/>
          <w:numId w:val="1"/>
        </w:numPr>
        <w:spacing w:after="0"/>
        <w:ind w:left="0" w:right="122"/>
        <w:jc w:val="both"/>
        <w:rPr>
          <w:rFonts w:ascii="Times New Roman" w:hAnsi="Times New Roman" w:cs="Times New Roman"/>
        </w:rPr>
      </w:pPr>
      <w:r w:rsidRPr="00FE697C">
        <w:rPr>
          <w:rFonts w:ascii="Times New Roman" w:hAnsi="Times New Roman" w:cs="Times New Roman"/>
        </w:rPr>
        <w:t>umowy o współpracę zawierane między operatorami pocztowymi?</w:t>
      </w:r>
    </w:p>
    <w:p w14:paraId="06BFEE23" w14:textId="77777777" w:rsidR="00545D91" w:rsidRPr="00FE697C" w:rsidRDefault="00545D91" w:rsidP="00E10914">
      <w:pPr>
        <w:spacing w:after="3" w:line="216" w:lineRule="auto"/>
        <w:jc w:val="both"/>
        <w:rPr>
          <w:rFonts w:ascii="Times New Roman" w:hAnsi="Times New Roman" w:cs="Times New Roman"/>
        </w:rPr>
      </w:pPr>
      <w:r w:rsidRPr="00FE697C">
        <w:rPr>
          <w:rFonts w:ascii="Times New Roman" w:hAnsi="Times New Roman" w:cs="Times New Roman"/>
        </w:rPr>
        <w:t>Wykonawca wskazuje, że zgodnie z ustawową definicją zawartą w art. 3 pkt. 10) Ustawy, nadawcą jest podmiot, który zawarł z operatorem pocztowym umowę o świadczenie usługi pocztowej.</w:t>
      </w:r>
    </w:p>
    <w:p w14:paraId="0C1F55C3" w14:textId="77777777" w:rsidR="00545D91" w:rsidRPr="00FE697C" w:rsidRDefault="00545D91" w:rsidP="00E10914">
      <w:pPr>
        <w:spacing w:after="229"/>
        <w:ind w:right="122"/>
        <w:jc w:val="both"/>
        <w:rPr>
          <w:rFonts w:ascii="Times New Roman" w:hAnsi="Times New Roman" w:cs="Times New Roman"/>
        </w:rPr>
      </w:pPr>
      <w:r w:rsidRPr="00FE697C">
        <w:rPr>
          <w:rFonts w:ascii="Times New Roman" w:hAnsi="Times New Roman" w:cs="Times New Roman"/>
        </w:rPr>
        <w:t>Przekładając to na przedmiotowe zamówienie Wykonawca wnosi o potwierdzenie, czy w wyniku rozstrzygnięcia niniejszego postępowania i wyboru najkorzystniejszej oferty, nadawcą przesyłek będzie Zamawiający, tj. Gmina Pułtusk, który wybierze jednego operatora pocztowego i zawrze z tym operatorem umowę o świadczenie usług pocztowych?</w:t>
      </w:r>
    </w:p>
    <w:p w14:paraId="3EE53EFF" w14:textId="54CACDC0" w:rsidR="00120DF6" w:rsidRPr="00FE697C" w:rsidRDefault="00120DF6" w:rsidP="00E10914">
      <w:pPr>
        <w:jc w:val="both"/>
        <w:rPr>
          <w:rFonts w:ascii="Times New Roman" w:hAnsi="Times New Roman" w:cs="Times New Roman"/>
          <w:b/>
          <w:bCs/>
        </w:rPr>
      </w:pPr>
      <w:r w:rsidRPr="00FE697C">
        <w:rPr>
          <w:rFonts w:ascii="Times New Roman" w:hAnsi="Times New Roman" w:cs="Times New Roman"/>
          <w:b/>
          <w:bCs/>
        </w:rPr>
        <w:t>Odpowiedź:</w:t>
      </w:r>
    </w:p>
    <w:p w14:paraId="0344155F" w14:textId="7D53BFA7" w:rsidR="00120DF6" w:rsidRPr="00FE697C" w:rsidRDefault="00120DF6" w:rsidP="00E10914">
      <w:pPr>
        <w:jc w:val="both"/>
        <w:rPr>
          <w:rFonts w:ascii="Times New Roman" w:hAnsi="Times New Roman" w:cs="Times New Roman"/>
        </w:rPr>
      </w:pPr>
      <w:r w:rsidRPr="00FE697C">
        <w:rPr>
          <w:rFonts w:ascii="Times New Roman" w:hAnsi="Times New Roman" w:cs="Times New Roman"/>
        </w:rPr>
        <w:t>Zamawiający przez usługę pocztową rozumie usługę pocztową określoną w art. 2</w:t>
      </w:r>
      <w:r w:rsidR="00186080" w:rsidRPr="00FE697C">
        <w:rPr>
          <w:rFonts w:ascii="Times New Roman" w:hAnsi="Times New Roman" w:cs="Times New Roman"/>
        </w:rPr>
        <w:t xml:space="preserve"> ust 1 pkt 1 i pkt. 2 ustawy Prawo pocztowe.</w:t>
      </w:r>
    </w:p>
    <w:p w14:paraId="10EC5DF6" w14:textId="1D054F70" w:rsidR="00186080" w:rsidRPr="00FE697C" w:rsidRDefault="00186080" w:rsidP="00E10914">
      <w:pPr>
        <w:jc w:val="both"/>
        <w:rPr>
          <w:rFonts w:ascii="Times New Roman" w:hAnsi="Times New Roman" w:cs="Times New Roman"/>
        </w:rPr>
      </w:pPr>
      <w:r w:rsidRPr="00FE697C">
        <w:rPr>
          <w:rFonts w:ascii="Times New Roman" w:hAnsi="Times New Roman" w:cs="Times New Roman"/>
        </w:rPr>
        <w:t>Zamawiający zaprosił do składania ofert na usługę przyjmowania, przemieszczania i doręczania przesyłek pocztowych oraz ich ewentualnych zwrotów dla Ośrodka Pomocy Społecznej w Wołominie w 2022 r.</w:t>
      </w:r>
    </w:p>
    <w:p w14:paraId="6FC54544" w14:textId="53F8E108" w:rsidR="00186080" w:rsidRPr="00FE697C" w:rsidRDefault="00186080" w:rsidP="00E10914">
      <w:pPr>
        <w:jc w:val="both"/>
        <w:rPr>
          <w:rFonts w:ascii="Times New Roman" w:hAnsi="Times New Roman" w:cs="Times New Roman"/>
        </w:rPr>
      </w:pPr>
      <w:r w:rsidRPr="00FE697C">
        <w:rPr>
          <w:rFonts w:ascii="Times New Roman" w:hAnsi="Times New Roman" w:cs="Times New Roman"/>
        </w:rPr>
        <w:t>Przez przesyłki pocztowe Zamawiający rozumie przesyłki listowe rejestrowane i nierejestrowane w obrocie krajowym i zagranicznym.</w:t>
      </w:r>
    </w:p>
    <w:p w14:paraId="0F07F142" w14:textId="222CB73A" w:rsidR="00186080" w:rsidRPr="00FE697C" w:rsidRDefault="00186080" w:rsidP="00E10914">
      <w:pPr>
        <w:jc w:val="both"/>
        <w:rPr>
          <w:rFonts w:ascii="Times New Roman" w:hAnsi="Times New Roman" w:cs="Times New Roman"/>
        </w:rPr>
      </w:pPr>
      <w:r w:rsidRPr="00FE697C">
        <w:rPr>
          <w:rFonts w:ascii="Times New Roman" w:hAnsi="Times New Roman" w:cs="Times New Roman"/>
        </w:rPr>
        <w:lastRenderedPageBreak/>
        <w:t>Świadczenie usług pocztowych może odbywać się na podstawie art. 14 pkt. 1 i pkt. 2 ustawy Prawo pocztowe przy czym Zamawiający zastrzega, że każdorazowo na przesyłach listowych jak i książce nadawczej, potwierdzeniach odbioru muszą być umieszczone dane Zamawiającego (Ośrodek Pomocy Społecznej) jako podmiotu wysyłającego korespondencję.</w:t>
      </w:r>
    </w:p>
    <w:p w14:paraId="17B71D35" w14:textId="77777777" w:rsidR="00186080" w:rsidRPr="00FE697C" w:rsidRDefault="00186080" w:rsidP="00E10914">
      <w:pPr>
        <w:spacing w:after="0"/>
        <w:ind w:right="122"/>
        <w:jc w:val="both"/>
        <w:rPr>
          <w:rFonts w:ascii="Times New Roman" w:hAnsi="Times New Roman" w:cs="Times New Roman"/>
          <w:b/>
          <w:bCs/>
        </w:rPr>
      </w:pPr>
      <w:r w:rsidRPr="00FE697C">
        <w:rPr>
          <w:rFonts w:ascii="Times New Roman" w:hAnsi="Times New Roman" w:cs="Times New Roman"/>
          <w:b/>
          <w:bCs/>
        </w:rPr>
        <w:t>Pytanie 2</w:t>
      </w:r>
    </w:p>
    <w:p w14:paraId="66E8355F" w14:textId="77777777" w:rsidR="00186080" w:rsidRPr="00FE697C" w:rsidRDefault="00186080" w:rsidP="00E10914">
      <w:pPr>
        <w:spacing w:after="0"/>
        <w:ind w:right="122"/>
        <w:jc w:val="both"/>
        <w:rPr>
          <w:rFonts w:ascii="Times New Roman" w:hAnsi="Times New Roman" w:cs="Times New Roman"/>
        </w:rPr>
      </w:pPr>
      <w:r w:rsidRPr="00FE697C">
        <w:rPr>
          <w:rFonts w:ascii="Times New Roman" w:hAnsi="Times New Roman" w:cs="Times New Roman"/>
        </w:rPr>
        <w:t>Zaproszenie, III. Zakres rzeczowy przedmiotu zamówienia, pkt. 7</w:t>
      </w:r>
    </w:p>
    <w:p w14:paraId="4176B48C" w14:textId="29024792" w:rsidR="00186080" w:rsidRPr="00FE697C" w:rsidRDefault="00186080" w:rsidP="00E10914">
      <w:pPr>
        <w:spacing w:after="139"/>
        <w:jc w:val="both"/>
        <w:rPr>
          <w:rFonts w:ascii="Times New Roman" w:hAnsi="Times New Roman" w:cs="Times New Roman"/>
        </w:rPr>
      </w:pPr>
    </w:p>
    <w:p w14:paraId="6549766F" w14:textId="767AA56A" w:rsidR="008B5E12" w:rsidRPr="00FE697C" w:rsidRDefault="00186080" w:rsidP="00E10914">
      <w:pPr>
        <w:spacing w:after="524" w:line="232" w:lineRule="auto"/>
        <w:ind w:right="-1"/>
        <w:jc w:val="both"/>
        <w:rPr>
          <w:rFonts w:ascii="Times New Roman" w:eastAsia="Times New Roman" w:hAnsi="Times New Roman" w:cs="Times New Roman"/>
        </w:rPr>
      </w:pPr>
      <w:r w:rsidRPr="00FE697C">
        <w:rPr>
          <w:rFonts w:ascii="Times New Roman" w:eastAsia="Times New Roman" w:hAnsi="Times New Roman" w:cs="Times New Roman"/>
        </w:rPr>
        <w:t>Zamawiający określił Zakresie rzeczowym przedmiotu zamówienia, że „Nadawanie przesyłek następować będzie w dniu ich przekazania przez Zamawiającego”. Czy ze względu na wewnętrzne regulacje oraz zapisy regulaminu usługi obowiązującego u Wykonawcy, Zamawiający dopuszcza wprowadzenie wskazanego zapisu w następującym brzmieniu: „nadanie przesyłek objętych przedmiotem zamówienia następować będzie w dniu ich przekazania przez Zamawiającego. W przypadku zastrzeżeń dotyczących odebranych przesyłek, Wykonawca wyjaśnia je z Zamawiającym. Przy braku możliwości ich wyjaśnienia z Zamawiającym lub ich usunięcia w dniu ich nadania, nadanie takich przesyłek nastąpi w następnym dniu roboczym lub w dniu usunięcia zastrzeżeń”?</w:t>
      </w:r>
    </w:p>
    <w:p w14:paraId="5A28C6F9" w14:textId="7125BE25" w:rsidR="008B5E12" w:rsidRPr="00FE697C" w:rsidRDefault="008B5E12" w:rsidP="00E10914">
      <w:pPr>
        <w:spacing w:after="0" w:line="232" w:lineRule="auto"/>
        <w:ind w:right="-1"/>
        <w:jc w:val="both"/>
        <w:rPr>
          <w:rFonts w:ascii="Times New Roman" w:eastAsia="Times New Roman" w:hAnsi="Times New Roman" w:cs="Times New Roman"/>
          <w:b/>
          <w:bCs/>
        </w:rPr>
      </w:pPr>
      <w:r w:rsidRPr="00FE697C">
        <w:rPr>
          <w:rFonts w:ascii="Times New Roman" w:eastAsia="Times New Roman" w:hAnsi="Times New Roman" w:cs="Times New Roman"/>
          <w:b/>
          <w:bCs/>
        </w:rPr>
        <w:t>Odpowiedź:</w:t>
      </w:r>
    </w:p>
    <w:p w14:paraId="51848F2D" w14:textId="3925415E" w:rsidR="008B5E12" w:rsidRPr="00FE697C" w:rsidRDefault="008B5E12" w:rsidP="00E10914">
      <w:pPr>
        <w:spacing w:after="524" w:line="232" w:lineRule="auto"/>
        <w:ind w:right="-1"/>
        <w:jc w:val="both"/>
        <w:rPr>
          <w:rFonts w:ascii="Times New Roman" w:eastAsia="Times New Roman" w:hAnsi="Times New Roman" w:cs="Times New Roman"/>
        </w:rPr>
      </w:pPr>
      <w:r w:rsidRPr="00FE697C">
        <w:rPr>
          <w:rFonts w:ascii="Times New Roman" w:eastAsia="Times New Roman" w:hAnsi="Times New Roman" w:cs="Times New Roman"/>
        </w:rPr>
        <w:t>Zamawiający dopuszcza wprowadzenie wskazanego zapisu.</w:t>
      </w:r>
    </w:p>
    <w:p w14:paraId="16B69C8B" w14:textId="77777777" w:rsidR="008B5E12" w:rsidRPr="00FE697C" w:rsidRDefault="008B5E12" w:rsidP="00E10914">
      <w:pPr>
        <w:spacing w:after="0"/>
        <w:ind w:right="122"/>
        <w:jc w:val="both"/>
        <w:rPr>
          <w:rFonts w:ascii="Times New Roman" w:hAnsi="Times New Roman" w:cs="Times New Roman"/>
          <w:b/>
          <w:bCs/>
        </w:rPr>
      </w:pPr>
      <w:r w:rsidRPr="00FE697C">
        <w:rPr>
          <w:rFonts w:ascii="Times New Roman" w:hAnsi="Times New Roman" w:cs="Times New Roman"/>
          <w:b/>
          <w:bCs/>
        </w:rPr>
        <w:t>Pytanie 3</w:t>
      </w:r>
    </w:p>
    <w:p w14:paraId="76A02E46" w14:textId="77777777" w:rsidR="008B5E12" w:rsidRPr="00FE697C" w:rsidRDefault="008B5E12" w:rsidP="00E10914">
      <w:pPr>
        <w:spacing w:after="28"/>
        <w:ind w:right="122"/>
        <w:jc w:val="both"/>
        <w:rPr>
          <w:rFonts w:ascii="Times New Roman" w:hAnsi="Times New Roman" w:cs="Times New Roman"/>
        </w:rPr>
      </w:pPr>
      <w:r w:rsidRPr="00FE697C">
        <w:rPr>
          <w:rFonts w:ascii="Times New Roman" w:hAnsi="Times New Roman" w:cs="Times New Roman"/>
        </w:rPr>
        <w:t>Zaproszenie, III. Zakres rzeczowy przedmiotu zamówienia, pkt. 2.</w:t>
      </w:r>
    </w:p>
    <w:p w14:paraId="7A1C32F4" w14:textId="77777777" w:rsidR="008B5E12" w:rsidRPr="00FE697C" w:rsidRDefault="008B5E12" w:rsidP="00E10914">
      <w:pPr>
        <w:spacing w:after="3" w:line="216" w:lineRule="auto"/>
        <w:jc w:val="both"/>
        <w:rPr>
          <w:rFonts w:ascii="Times New Roman" w:hAnsi="Times New Roman" w:cs="Times New Roman"/>
        </w:rPr>
      </w:pPr>
      <w:r w:rsidRPr="00FE697C">
        <w:rPr>
          <w:rFonts w:ascii="Times New Roman" w:hAnsi="Times New Roman" w:cs="Times New Roman"/>
        </w:rPr>
        <w:t>Czy Zamawiający w ramach realizacji przedmiotu zamówienia przewiduje nadawanie przesyłek wymagających zastosowania przepisu art. 57 S 5 pkt. 2 KPA, art. 12 S 6 pkt. 2 Ordynacji podatkowej lub ewentualnie innych analogicznych przepisów, np. art. 165 S 2 Kodeksu postępowania cywilnego, wobec których dla wywołania określonych w przepisach skutków wymagane jest pośrednictwo operatora wyznaczonego?</w:t>
      </w:r>
    </w:p>
    <w:p w14:paraId="26DBC0D7" w14:textId="4FFC9311" w:rsidR="008B5E12" w:rsidRPr="00FE697C" w:rsidRDefault="008B5E12" w:rsidP="00E10914">
      <w:pPr>
        <w:spacing w:after="196" w:line="232" w:lineRule="auto"/>
        <w:ind w:right="-1"/>
        <w:jc w:val="both"/>
        <w:rPr>
          <w:rFonts w:ascii="Times New Roman" w:eastAsia="Times New Roman" w:hAnsi="Times New Roman" w:cs="Times New Roman"/>
        </w:rPr>
      </w:pPr>
      <w:r w:rsidRPr="00FE697C">
        <w:rPr>
          <w:rFonts w:ascii="Times New Roman" w:eastAsia="Times New Roman" w:hAnsi="Times New Roman" w:cs="Times New Roman"/>
        </w:rPr>
        <w:t>Czy Zamawiający wymaga, aby potwierdzenia nadania przesyłek objętych przedmiotem zamówienia posiadały moc dokumentu urzędowego (w rozumieniu z art. 17 ustawy Prawo pocztowe)?</w:t>
      </w:r>
    </w:p>
    <w:p w14:paraId="27A2D64F" w14:textId="4283E445" w:rsidR="008B5E12" w:rsidRPr="00FE697C" w:rsidRDefault="008B5E12" w:rsidP="00E10914">
      <w:pPr>
        <w:spacing w:after="0" w:line="232" w:lineRule="auto"/>
        <w:ind w:right="-1"/>
        <w:jc w:val="both"/>
        <w:rPr>
          <w:rFonts w:ascii="Times New Roman" w:eastAsia="Times New Roman" w:hAnsi="Times New Roman" w:cs="Times New Roman"/>
          <w:b/>
          <w:bCs/>
        </w:rPr>
      </w:pPr>
      <w:r w:rsidRPr="00FE697C">
        <w:rPr>
          <w:rFonts w:ascii="Times New Roman" w:eastAsia="Times New Roman" w:hAnsi="Times New Roman" w:cs="Times New Roman"/>
          <w:b/>
          <w:bCs/>
        </w:rPr>
        <w:t>Odpowiedź:</w:t>
      </w:r>
    </w:p>
    <w:p w14:paraId="27A35E80" w14:textId="1282B85C" w:rsidR="008B5E12" w:rsidRPr="00FE697C" w:rsidRDefault="008B5E12" w:rsidP="00E10914">
      <w:pPr>
        <w:spacing w:after="196" w:line="232" w:lineRule="auto"/>
        <w:ind w:right="-1"/>
        <w:jc w:val="both"/>
        <w:rPr>
          <w:rFonts w:ascii="Times New Roman" w:hAnsi="Times New Roman" w:cs="Times New Roman"/>
        </w:rPr>
      </w:pPr>
      <w:r w:rsidRPr="00FE697C">
        <w:rPr>
          <w:rFonts w:ascii="Times New Roman" w:hAnsi="Times New Roman" w:cs="Times New Roman"/>
        </w:rPr>
        <w:t>Zamawiający w ramach realizacji przedmiotu zamówienia przewiduje nadawanie przesyłek wymagających zastosowania przepisu art. 57 § 5 pkt. 2 KPA, wobec których dla wywołania określonych w przepisach skutków wymagane jest pośrednictwo operatora wyznaczonego. Zamawiający wymaga, aby potwierdzenia nadania przesyłek objętych przedmiotem zamówienia posiadały moc dokumentu urzędowego (w rozumieniu z art. 17 ustawy Prawo pocztowe).</w:t>
      </w:r>
    </w:p>
    <w:p w14:paraId="1DD72ACA" w14:textId="14C17625" w:rsidR="008B5E12" w:rsidRPr="00FE697C" w:rsidRDefault="008B5E12" w:rsidP="00E10914">
      <w:pPr>
        <w:spacing w:after="41"/>
        <w:ind w:right="122"/>
        <w:jc w:val="both"/>
        <w:rPr>
          <w:rFonts w:ascii="Times New Roman" w:hAnsi="Times New Roman" w:cs="Times New Roman"/>
          <w:b/>
          <w:bCs/>
        </w:rPr>
      </w:pPr>
      <w:r w:rsidRPr="00FE697C">
        <w:rPr>
          <w:rFonts w:ascii="Times New Roman" w:hAnsi="Times New Roman" w:cs="Times New Roman"/>
          <w:b/>
          <w:bCs/>
        </w:rPr>
        <w:t>Pytanie 4</w:t>
      </w:r>
    </w:p>
    <w:p w14:paraId="65240C74" w14:textId="2769B87C" w:rsidR="008B5E12" w:rsidRPr="00FE697C" w:rsidRDefault="008B5E12" w:rsidP="00E10914">
      <w:pPr>
        <w:spacing w:after="41"/>
        <w:ind w:right="122"/>
        <w:jc w:val="both"/>
        <w:rPr>
          <w:rFonts w:ascii="Times New Roman" w:hAnsi="Times New Roman" w:cs="Times New Roman"/>
        </w:rPr>
      </w:pPr>
      <w:r w:rsidRPr="00FE697C">
        <w:rPr>
          <w:rFonts w:ascii="Times New Roman" w:hAnsi="Times New Roman" w:cs="Times New Roman"/>
        </w:rPr>
        <w:t>Zaproszenie, III. Zakres rzeczowy przedmiotu zamówienia, pkt. 14</w:t>
      </w:r>
    </w:p>
    <w:p w14:paraId="32FEA6BE" w14:textId="77777777" w:rsidR="008B5E12" w:rsidRPr="00FE697C" w:rsidRDefault="008B5E12" w:rsidP="00E10914">
      <w:pPr>
        <w:spacing w:after="27" w:line="218" w:lineRule="auto"/>
        <w:ind w:right="238"/>
        <w:jc w:val="both"/>
        <w:rPr>
          <w:rFonts w:ascii="Times New Roman" w:hAnsi="Times New Roman" w:cs="Times New Roman"/>
        </w:rPr>
      </w:pPr>
      <w:r w:rsidRPr="00FE697C">
        <w:rPr>
          <w:rFonts w:ascii="Times New Roman" w:eastAsia="Times New Roman" w:hAnsi="Times New Roman" w:cs="Times New Roman"/>
        </w:rPr>
        <w:t xml:space="preserve">Zamawiający w pkt. 14 ,;wymaga od Wykonawcy zapewnienia bezpłatnych formularzy _potwierdzeń odbioru, z wyłączeniem formularzy zgodnie z KPA” Wykonawca proponuje o uszczegółowienie zapisu z uwagi na korzystanie przez Zamawiającego z procedur zarezerwowanych dla Kodeksu postępowania administracyjnego oraz Kodeksu postępowania cywilnego. Wykonawca </w:t>
      </w:r>
      <w:proofErr w:type="spellStart"/>
      <w:r w:rsidRPr="00FE697C">
        <w:rPr>
          <w:rFonts w:ascii="Times New Roman" w:eastAsia="Times New Roman" w:hAnsi="Times New Roman" w:cs="Times New Roman"/>
        </w:rPr>
        <w:t>wnosim</w:t>
      </w:r>
      <w:proofErr w:type="spellEnd"/>
      <w:r w:rsidRPr="00FE697C">
        <w:rPr>
          <w:rFonts w:ascii="Times New Roman" w:eastAsia="Times New Roman" w:hAnsi="Times New Roman" w:cs="Times New Roman"/>
        </w:rPr>
        <w:t xml:space="preserve"> o wprowadzenie nowego zapisu o treści:</w:t>
      </w:r>
    </w:p>
    <w:p w14:paraId="6E4F9060" w14:textId="66D3D40F" w:rsidR="008B5E12" w:rsidRPr="00FE697C" w:rsidRDefault="00C8418D" w:rsidP="00E10914">
      <w:pPr>
        <w:spacing w:after="439" w:line="232" w:lineRule="auto"/>
        <w:ind w:right="-1"/>
        <w:jc w:val="both"/>
        <w:rPr>
          <w:rFonts w:ascii="Times New Roman" w:eastAsia="Times New Roman" w:hAnsi="Times New Roman" w:cs="Times New Roman"/>
        </w:rPr>
      </w:pPr>
      <w:r>
        <w:rPr>
          <w:rFonts w:ascii="Times New Roman" w:hAnsi="Times New Roman" w:cs="Times New Roman"/>
        </w:rPr>
        <w:pict w14:anchorId="2754447A">
          <v:shape id="_x0000_i1027" type="#_x0000_t75" style="width:5.25pt;height:3.75pt;visibility:visible;mso-wrap-style:square">
            <v:imagedata r:id="rId5" o:title=""/>
          </v:shape>
        </w:pict>
      </w:r>
      <w:r w:rsidR="008B5E12" w:rsidRPr="00FE697C">
        <w:rPr>
          <w:rFonts w:ascii="Times New Roman" w:eastAsia="Times New Roman" w:hAnsi="Times New Roman" w:cs="Times New Roman"/>
        </w:rPr>
        <w:t xml:space="preserve">W przypadku przesyłek nadanych „za potwierdzeniem odbioru”, Zamawiający będzie używał druku „za potwierdzeniem odbioru”, dostarczonego przez Wykonawcę . W przypadkach, gdy przesyłki nadane za „za potwierdzeniem odbioru” będą wymagały stasowania procedery w trybie specjalnym </w:t>
      </w:r>
      <w:r w:rsidR="008B5E12" w:rsidRPr="00FE697C">
        <w:rPr>
          <w:rFonts w:ascii="Times New Roman" w:hAnsi="Times New Roman" w:cs="Times New Roman"/>
          <w:noProof/>
        </w:rPr>
        <w:drawing>
          <wp:inline distT="0" distB="0" distL="0" distR="0" wp14:anchorId="4FFFDB20" wp14:editId="25862C99">
            <wp:extent cx="32004" cy="50270"/>
            <wp:effectExtent l="0" t="0" r="0" b="0"/>
            <wp:docPr id="6763" name="Picture 6763"/>
            <wp:cNvGraphicFramePr/>
            <a:graphic xmlns:a="http://schemas.openxmlformats.org/drawingml/2006/main">
              <a:graphicData uri="http://schemas.openxmlformats.org/drawingml/2006/picture">
                <pic:pic xmlns:pic="http://schemas.openxmlformats.org/drawingml/2006/picture">
                  <pic:nvPicPr>
                    <pic:cNvPr id="6763" name="Picture 6763"/>
                    <pic:cNvPicPr/>
                  </pic:nvPicPr>
                  <pic:blipFill>
                    <a:blip r:embed="rId6"/>
                    <a:stretch>
                      <a:fillRect/>
                    </a:stretch>
                  </pic:blipFill>
                  <pic:spPr>
                    <a:xfrm>
                      <a:off x="0" y="0"/>
                      <a:ext cx="32004" cy="50270"/>
                    </a:xfrm>
                    <a:prstGeom prst="rect">
                      <a:avLst/>
                    </a:prstGeom>
                  </pic:spPr>
                </pic:pic>
              </a:graphicData>
            </a:graphic>
          </wp:inline>
        </w:drawing>
      </w:r>
      <w:r w:rsidR="008B5E12" w:rsidRPr="00FE697C">
        <w:rPr>
          <w:rFonts w:ascii="Times New Roman" w:eastAsia="Times New Roman" w:hAnsi="Times New Roman" w:cs="Times New Roman"/>
        </w:rPr>
        <w:t>przejętych wewnętrznie przez Zamawiającego, druków „za potwierdzeniem odbioru”, Zamawiający sam zapewni odpowiednie formularze potwierdzeń Odbioru. Decyzja, który druk zastosować należy do Zamawiającego.”</w:t>
      </w:r>
    </w:p>
    <w:p w14:paraId="3FEAF337" w14:textId="3971530C" w:rsidR="00384DC3" w:rsidRPr="00FE697C" w:rsidRDefault="00384DC3" w:rsidP="00E10914">
      <w:pPr>
        <w:spacing w:after="0" w:line="232" w:lineRule="auto"/>
        <w:ind w:right="-1"/>
        <w:jc w:val="both"/>
        <w:rPr>
          <w:rFonts w:ascii="Times New Roman" w:hAnsi="Times New Roman" w:cs="Times New Roman"/>
          <w:b/>
          <w:bCs/>
        </w:rPr>
      </w:pPr>
      <w:r w:rsidRPr="00FE697C">
        <w:rPr>
          <w:rFonts w:ascii="Times New Roman" w:hAnsi="Times New Roman" w:cs="Times New Roman"/>
          <w:b/>
          <w:bCs/>
        </w:rPr>
        <w:t>Odpowiedź:</w:t>
      </w:r>
    </w:p>
    <w:p w14:paraId="4B8BD032" w14:textId="31ABE5FE" w:rsidR="00384DC3" w:rsidRPr="00FE697C" w:rsidRDefault="00384DC3" w:rsidP="00E10914">
      <w:pPr>
        <w:spacing w:after="439" w:line="232" w:lineRule="auto"/>
        <w:ind w:right="-1"/>
        <w:jc w:val="both"/>
        <w:rPr>
          <w:rFonts w:ascii="Times New Roman" w:hAnsi="Times New Roman" w:cs="Times New Roman"/>
        </w:rPr>
      </w:pPr>
      <w:r w:rsidRPr="00FE697C">
        <w:rPr>
          <w:rFonts w:ascii="Times New Roman" w:hAnsi="Times New Roman" w:cs="Times New Roman"/>
        </w:rPr>
        <w:t>Zamawiający zgadza się na wprowadzenie powyższego zapisu.</w:t>
      </w:r>
    </w:p>
    <w:p w14:paraId="300E3483" w14:textId="77777777" w:rsidR="00384DC3" w:rsidRPr="00FE697C" w:rsidRDefault="00384DC3" w:rsidP="00E10914">
      <w:pPr>
        <w:spacing w:after="0"/>
        <w:ind w:right="122"/>
        <w:jc w:val="both"/>
        <w:rPr>
          <w:rFonts w:ascii="Times New Roman" w:hAnsi="Times New Roman" w:cs="Times New Roman"/>
          <w:b/>
          <w:bCs/>
        </w:rPr>
      </w:pPr>
      <w:r w:rsidRPr="00FE697C">
        <w:rPr>
          <w:rFonts w:ascii="Times New Roman" w:hAnsi="Times New Roman" w:cs="Times New Roman"/>
          <w:b/>
          <w:bCs/>
        </w:rPr>
        <w:lastRenderedPageBreak/>
        <w:t>Pytanie 5</w:t>
      </w:r>
    </w:p>
    <w:p w14:paraId="2C01486D" w14:textId="77777777" w:rsidR="00384DC3" w:rsidRPr="00FE697C" w:rsidRDefault="00384DC3" w:rsidP="00E10914">
      <w:pPr>
        <w:spacing w:after="37"/>
        <w:ind w:right="122"/>
        <w:jc w:val="both"/>
        <w:rPr>
          <w:rFonts w:ascii="Times New Roman" w:hAnsi="Times New Roman" w:cs="Times New Roman"/>
        </w:rPr>
      </w:pPr>
      <w:r w:rsidRPr="00FE697C">
        <w:rPr>
          <w:rFonts w:ascii="Times New Roman" w:hAnsi="Times New Roman" w:cs="Times New Roman"/>
        </w:rPr>
        <w:t>Zaproszenie, III. Zakres rzeczowy przedmiotu zamówienia, pkt. 19</w:t>
      </w:r>
    </w:p>
    <w:p w14:paraId="48445856" w14:textId="77777777" w:rsidR="00384DC3" w:rsidRPr="00FE697C" w:rsidRDefault="00384DC3" w:rsidP="00E10914">
      <w:pPr>
        <w:spacing w:after="97" w:line="232" w:lineRule="auto"/>
        <w:ind w:right="-1"/>
        <w:jc w:val="both"/>
        <w:rPr>
          <w:rFonts w:ascii="Times New Roman" w:hAnsi="Times New Roman" w:cs="Times New Roman"/>
        </w:rPr>
      </w:pPr>
      <w:r w:rsidRPr="00FE697C">
        <w:rPr>
          <w:rFonts w:ascii="Times New Roman" w:eastAsia="Times New Roman" w:hAnsi="Times New Roman" w:cs="Times New Roman"/>
        </w:rPr>
        <w:t>Zamawiający w cytowanym powyżej ustępie wskazał „Wykonawca otrzyma wynagrodzenie za rzeczywiście zrealizowaną usługę zgodnie z cenami jednostkowymi określonymi przez Wykonawcę”</w:t>
      </w:r>
      <w:r w:rsidRPr="00FE697C">
        <w:rPr>
          <w:rFonts w:ascii="Times New Roman" w:hAnsi="Times New Roman" w:cs="Times New Roman"/>
          <w:noProof/>
        </w:rPr>
        <w:drawing>
          <wp:inline distT="0" distB="0" distL="0" distR="0" wp14:anchorId="1CB63339" wp14:editId="14D7E511">
            <wp:extent cx="45720" cy="22849"/>
            <wp:effectExtent l="0" t="0" r="0" b="0"/>
            <wp:docPr id="13453" name="Picture 13453"/>
            <wp:cNvGraphicFramePr/>
            <a:graphic xmlns:a="http://schemas.openxmlformats.org/drawingml/2006/main">
              <a:graphicData uri="http://schemas.openxmlformats.org/drawingml/2006/picture">
                <pic:pic xmlns:pic="http://schemas.openxmlformats.org/drawingml/2006/picture">
                  <pic:nvPicPr>
                    <pic:cNvPr id="13453" name="Picture 13453"/>
                    <pic:cNvPicPr/>
                  </pic:nvPicPr>
                  <pic:blipFill>
                    <a:blip r:embed="rId7"/>
                    <a:stretch>
                      <a:fillRect/>
                    </a:stretch>
                  </pic:blipFill>
                  <pic:spPr>
                    <a:xfrm>
                      <a:off x="0" y="0"/>
                      <a:ext cx="45720" cy="22849"/>
                    </a:xfrm>
                    <a:prstGeom prst="rect">
                      <a:avLst/>
                    </a:prstGeom>
                  </pic:spPr>
                </pic:pic>
              </a:graphicData>
            </a:graphic>
          </wp:inline>
        </w:drawing>
      </w:r>
    </w:p>
    <w:p w14:paraId="00FDB3D0" w14:textId="77777777" w:rsidR="00384DC3" w:rsidRPr="00FE697C" w:rsidRDefault="00384DC3" w:rsidP="00E10914">
      <w:pPr>
        <w:spacing w:after="135" w:line="216" w:lineRule="auto"/>
        <w:jc w:val="both"/>
        <w:rPr>
          <w:rFonts w:ascii="Times New Roman" w:hAnsi="Times New Roman" w:cs="Times New Roman"/>
        </w:rPr>
      </w:pPr>
      <w:r w:rsidRPr="00FE697C">
        <w:rPr>
          <w:rFonts w:ascii="Times New Roman" w:hAnsi="Times New Roman" w:cs="Times New Roman"/>
        </w:rPr>
        <w:t>Wykonawca, jako operator pocztowy i wyznaczony, zobowiązany do świadczenia usług pocztowych, w tym także usług o charakterze powszechnym, nie może swobodnie ustalać cen za świadczenie tego typu usług. Przepisy zamieszczone w rozdziale IV ustawy Prawo pocztowe wyznaczają ścisły reżim ustalania opłat za świadczenie powszechnych usług pocztowych.</w:t>
      </w:r>
    </w:p>
    <w:p w14:paraId="1FE7DA80" w14:textId="77777777" w:rsidR="00384DC3" w:rsidRPr="00FE697C" w:rsidRDefault="00384DC3" w:rsidP="00E10914">
      <w:pPr>
        <w:spacing w:after="437" w:line="216" w:lineRule="auto"/>
        <w:jc w:val="both"/>
        <w:rPr>
          <w:rFonts w:ascii="Times New Roman" w:hAnsi="Times New Roman" w:cs="Times New Roman"/>
        </w:rPr>
      </w:pPr>
      <w:r w:rsidRPr="00FE697C">
        <w:rPr>
          <w:rFonts w:ascii="Times New Roman" w:hAnsi="Times New Roman" w:cs="Times New Roman"/>
        </w:rPr>
        <w:t>Zatem w przypadku zmian cen w trakcie wykonywania umowy zawartej w wyniku rozstrzygnięcia przedmiotowego postępowania, zwłaszcza wiążącej strony w dłuższym okresie czasu, w świetle istotnych postanowień zawartych w treści zaproszenia, Wykonawca realizując zamówienia w cenach wynikających z formularza, zmuszony będzie do świadczenia powszechnych usług pocztowych z naruszeniem przepisów ustawowych, nie tylko z zakresu prawa pocztowego, ale także cywilnego, czy antymonopolowego. Taki stan rzeczy byłby niedopuszczalny zarówno ze względu na ustawowe obowiązki ciążące na Wykonawcy jako operatorze wyznaczonym, jak również ze względu na narażenie Wykonawcy na odpowiedzialność odszkodowawczą, której zakres trudno nawet przewidzieć.</w:t>
      </w:r>
    </w:p>
    <w:p w14:paraId="05211B49" w14:textId="77777777" w:rsidR="00384DC3" w:rsidRPr="00FE697C" w:rsidRDefault="00384DC3" w:rsidP="00E10914">
      <w:pPr>
        <w:spacing w:after="3" w:line="216" w:lineRule="auto"/>
        <w:jc w:val="both"/>
        <w:rPr>
          <w:rFonts w:ascii="Times New Roman" w:hAnsi="Times New Roman" w:cs="Times New Roman"/>
        </w:rPr>
      </w:pPr>
      <w:r w:rsidRPr="00FE697C">
        <w:rPr>
          <w:rFonts w:ascii="Times New Roman" w:hAnsi="Times New Roman" w:cs="Times New Roman"/>
        </w:rPr>
        <w:t>Czy zatem Zamawiający uwzględni zmianę w SWZ oraz w projektowanych postanowieniach umowy poprzez rozwinięcie zapisów dotyczących zmian cen, poprzez dopisanie ust. 3) o następującym brzmieniu:</w:t>
      </w:r>
    </w:p>
    <w:p w14:paraId="62207697" w14:textId="026F4761" w:rsidR="00384DC3" w:rsidRPr="00FE697C" w:rsidRDefault="00384DC3" w:rsidP="00E10914">
      <w:pPr>
        <w:spacing w:after="0" w:line="218" w:lineRule="auto"/>
        <w:ind w:right="107"/>
        <w:jc w:val="both"/>
        <w:rPr>
          <w:rFonts w:ascii="Times New Roman" w:hAnsi="Times New Roman" w:cs="Times New Roman"/>
        </w:rPr>
      </w:pPr>
      <w:r w:rsidRPr="00FE697C">
        <w:rPr>
          <w:rFonts w:ascii="Times New Roman" w:hAnsi="Times New Roman" w:cs="Times New Roman"/>
        </w:rPr>
        <w:t xml:space="preserve">w przypadku wprowadzenia przez Wykonawcę powszechnie obowiązujących w jego działalności nowych </w:t>
      </w:r>
      <w:r w:rsidRPr="00FE697C">
        <w:rPr>
          <w:rFonts w:ascii="Times New Roman" w:eastAsia="Calibri" w:hAnsi="Times New Roman" w:cs="Times New Roman"/>
        </w:rPr>
        <w:t xml:space="preserve">cen usługi lub usług należących do przedmiotu umowy Zamawiający dopuszcza możliwość zmiany cen jednostkowych, odpowiednio tej usługi lub usług pod warunkiem ich zaakceptowania przez Zamawiającego, </w:t>
      </w:r>
      <w:r w:rsidRPr="00FE697C">
        <w:rPr>
          <w:rFonts w:ascii="Times New Roman" w:hAnsi="Times New Roman" w:cs="Times New Roman"/>
        </w:rPr>
        <w:t xml:space="preserve">a w przypadkach gdy jest to wymagane obowiązującymi przepisami prawa, również pod warunkiem </w:t>
      </w:r>
      <w:r w:rsidRPr="00FE697C">
        <w:rPr>
          <w:rFonts w:ascii="Times New Roman" w:eastAsia="Calibri" w:hAnsi="Times New Roman" w:cs="Times New Roman"/>
        </w:rPr>
        <w:t xml:space="preserve">wcześniejszego zatwierdzenia nowych cen usługi lub usług przez Prezesa Urzędu Komunikacji </w:t>
      </w:r>
      <w:r w:rsidRPr="00FE697C">
        <w:rPr>
          <w:rFonts w:ascii="Times New Roman" w:hAnsi="Times New Roman" w:cs="Times New Roman"/>
        </w:rPr>
        <w:t>Elektronicznej. W powyższym przypadku Zamawiający zobowiązuje się do uiszczenia opłaty za świadczone usługi w wysokości obowiązującej na dzień wystawienia faktury VA T”</w:t>
      </w:r>
    </w:p>
    <w:p w14:paraId="5C00909B" w14:textId="77777777" w:rsidR="00E10914" w:rsidRDefault="00384DC3" w:rsidP="00E10914">
      <w:pPr>
        <w:spacing w:after="0" w:line="218" w:lineRule="auto"/>
        <w:ind w:right="107"/>
        <w:jc w:val="both"/>
        <w:rPr>
          <w:rFonts w:ascii="Times New Roman" w:hAnsi="Times New Roman" w:cs="Times New Roman"/>
        </w:rPr>
      </w:pPr>
      <w:r w:rsidRPr="00FE697C">
        <w:rPr>
          <w:rFonts w:ascii="Times New Roman" w:hAnsi="Times New Roman" w:cs="Times New Roman"/>
        </w:rPr>
        <w:t xml:space="preserve">Jednocześnie wskazujemy na ograniczania wysyłki przesyłek zagranicznych z uwagi na pandemię Covid 19.         </w:t>
      </w:r>
    </w:p>
    <w:p w14:paraId="45C94A20" w14:textId="609F5805" w:rsidR="00384DC3" w:rsidRPr="00FE697C" w:rsidRDefault="00384DC3" w:rsidP="00E10914">
      <w:pPr>
        <w:spacing w:after="0" w:line="218" w:lineRule="auto"/>
        <w:ind w:right="107"/>
        <w:jc w:val="both"/>
        <w:rPr>
          <w:rFonts w:ascii="Times New Roman" w:hAnsi="Times New Roman" w:cs="Times New Roman"/>
        </w:rPr>
      </w:pPr>
      <w:r w:rsidRPr="00FE697C">
        <w:rPr>
          <w:rFonts w:ascii="Times New Roman" w:hAnsi="Times New Roman" w:cs="Times New Roman"/>
        </w:rPr>
        <w:t xml:space="preserve">                                                                                                                                                                                                                                          </w:t>
      </w:r>
    </w:p>
    <w:p w14:paraId="67C3AC20" w14:textId="77777777" w:rsidR="00E10914" w:rsidRDefault="00384DC3" w:rsidP="00E10914">
      <w:pPr>
        <w:spacing w:after="0" w:line="218" w:lineRule="auto"/>
        <w:ind w:right="107"/>
        <w:jc w:val="both"/>
        <w:rPr>
          <w:rFonts w:ascii="Times New Roman" w:hAnsi="Times New Roman" w:cs="Times New Roman"/>
          <w:b/>
          <w:bCs/>
        </w:rPr>
      </w:pPr>
      <w:r w:rsidRPr="00E10914">
        <w:rPr>
          <w:rFonts w:ascii="Times New Roman" w:hAnsi="Times New Roman" w:cs="Times New Roman"/>
          <w:b/>
          <w:bCs/>
        </w:rPr>
        <w:t>Odpowiedź:</w:t>
      </w:r>
    </w:p>
    <w:p w14:paraId="22D8685A" w14:textId="6C8FE7FC" w:rsidR="00FE697C" w:rsidRPr="00E10914" w:rsidRDefault="00384DC3" w:rsidP="00E10914">
      <w:pPr>
        <w:spacing w:after="1167" w:line="218" w:lineRule="auto"/>
        <w:ind w:right="107"/>
        <w:jc w:val="both"/>
        <w:rPr>
          <w:rFonts w:ascii="Times New Roman" w:hAnsi="Times New Roman" w:cs="Times New Roman"/>
          <w:b/>
          <w:bCs/>
        </w:rPr>
      </w:pPr>
      <w:r w:rsidRPr="00FE697C">
        <w:rPr>
          <w:rFonts w:ascii="Times New Roman" w:hAnsi="Times New Roman" w:cs="Times New Roman"/>
        </w:rPr>
        <w:t>Zamawiający nie zamieścił projektowanych postanowień umowy w zaproszeniu do składania ofert ponieważ zaproszenie do składania ofert nie podlega reżimowi ustawy Prawo zamówień publicznych. Zamówienie jest udzielane na podstawie Regulaminu udzielania zamówień publicznych, których wartość nie przekracza kwoty 130.000,00 zł w Ośrodku Pomocy Społecznej w Wołominie.</w:t>
      </w:r>
      <w:r w:rsidR="00FE697C" w:rsidRPr="00FE697C">
        <w:rPr>
          <w:rFonts w:ascii="Times New Roman" w:hAnsi="Times New Roman" w:cs="Times New Roman"/>
        </w:rPr>
        <w:t xml:space="preserve"> Jednocześnie Zamawiający dopuszcza możliwość zmiany cen jednostkowych , odpowiednio tej usługi lub usług pod warunkiem ich zaakceptowania przez Zamawiającego, a w przypadku gdy jest to wymagane obowiązującymi przepisami prawa, również pod warunkiem wcześniejszego zatwierdzenia nowych cen usługi lub usług przez Prezesa Urzędu Komunikacji Elektronicznej. W powyższym przypadku Zamawiający zobowiązuje się do uiszczenia opłaty za świadczone usługi w wysokości obowiązującej na dzień wystawienia faktury VAT.</w:t>
      </w:r>
    </w:p>
    <w:p w14:paraId="7024188F" w14:textId="77777777" w:rsidR="00FE697C" w:rsidRPr="00FE697C" w:rsidRDefault="00FE697C" w:rsidP="00E10914">
      <w:pPr>
        <w:spacing w:after="1167" w:line="218" w:lineRule="auto"/>
        <w:ind w:right="107"/>
        <w:jc w:val="both"/>
        <w:rPr>
          <w:rFonts w:ascii="Times New Roman" w:hAnsi="Times New Roman" w:cs="Times New Roman"/>
        </w:rPr>
      </w:pPr>
    </w:p>
    <w:p w14:paraId="00226577" w14:textId="77777777" w:rsidR="00384DC3" w:rsidRPr="00FE697C" w:rsidRDefault="00384DC3" w:rsidP="00E10914">
      <w:pPr>
        <w:spacing w:after="1167" w:line="218" w:lineRule="auto"/>
        <w:ind w:right="107"/>
        <w:jc w:val="both"/>
        <w:rPr>
          <w:rFonts w:ascii="Times New Roman" w:hAnsi="Times New Roman" w:cs="Times New Roman"/>
        </w:rPr>
      </w:pPr>
    </w:p>
    <w:p w14:paraId="3BCF1319" w14:textId="77777777" w:rsidR="00384DC3" w:rsidRPr="00FE697C" w:rsidRDefault="00384DC3" w:rsidP="00E10914">
      <w:pPr>
        <w:spacing w:after="1572" w:line="216" w:lineRule="auto"/>
        <w:jc w:val="both"/>
        <w:rPr>
          <w:rFonts w:ascii="Times New Roman" w:hAnsi="Times New Roman" w:cs="Times New Roman"/>
        </w:rPr>
      </w:pPr>
    </w:p>
    <w:p w14:paraId="2AA2FDE4" w14:textId="77777777" w:rsidR="00384DC3" w:rsidRPr="00FE697C" w:rsidRDefault="00384DC3" w:rsidP="00E10914">
      <w:pPr>
        <w:spacing w:after="439" w:line="232" w:lineRule="auto"/>
        <w:ind w:right="-1"/>
        <w:jc w:val="both"/>
        <w:rPr>
          <w:rFonts w:ascii="Times New Roman" w:hAnsi="Times New Roman" w:cs="Times New Roman"/>
        </w:rPr>
      </w:pPr>
    </w:p>
    <w:p w14:paraId="3587CB8A" w14:textId="77777777" w:rsidR="008B5E12" w:rsidRPr="00FE697C" w:rsidRDefault="008B5E12" w:rsidP="00E10914">
      <w:pPr>
        <w:spacing w:after="196" w:line="232" w:lineRule="auto"/>
        <w:ind w:right="-1"/>
        <w:jc w:val="both"/>
        <w:rPr>
          <w:rFonts w:ascii="Times New Roman" w:hAnsi="Times New Roman" w:cs="Times New Roman"/>
        </w:rPr>
      </w:pPr>
    </w:p>
    <w:p w14:paraId="6F3AE841" w14:textId="50E82FB2" w:rsidR="008B5E12" w:rsidRPr="00FE697C" w:rsidRDefault="008B5E12" w:rsidP="00E10914">
      <w:pPr>
        <w:spacing w:after="524" w:line="232" w:lineRule="auto"/>
        <w:ind w:right="-1"/>
        <w:jc w:val="both"/>
        <w:rPr>
          <w:rFonts w:ascii="Times New Roman" w:hAnsi="Times New Roman" w:cs="Times New Roman"/>
        </w:rPr>
      </w:pPr>
    </w:p>
    <w:p w14:paraId="287DFE6B" w14:textId="77777777" w:rsidR="00186080" w:rsidRPr="00FE697C" w:rsidRDefault="00186080" w:rsidP="00E10914">
      <w:pPr>
        <w:jc w:val="both"/>
        <w:rPr>
          <w:rFonts w:ascii="Times New Roman" w:hAnsi="Times New Roman" w:cs="Times New Roman"/>
        </w:rPr>
      </w:pPr>
    </w:p>
    <w:sectPr w:rsidR="00186080" w:rsidRPr="00FE69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0.5pt;height:7.5pt;visibility:visible;mso-wrap-style:square" o:bullet="t">
        <v:imagedata r:id="rId1" o:title=""/>
      </v:shape>
    </w:pict>
  </w:numPicBullet>
  <w:numPicBullet w:numPicBulletId="1">
    <w:pict>
      <v:shape id="_x0000_i1096" type="#_x0000_t75" style="width:12pt;height:3pt;visibility:visible;mso-wrap-style:square" o:bullet="t">
        <v:imagedata r:id="rId2" o:title=""/>
      </v:shape>
    </w:pict>
  </w:numPicBullet>
  <w:abstractNum w:abstractNumId="0" w15:restartNumberingAfterBreak="0">
    <w:nsid w:val="675B65C7"/>
    <w:multiLevelType w:val="hybridMultilevel"/>
    <w:tmpl w:val="B3DA34EE"/>
    <w:lvl w:ilvl="0" w:tplc="E3CE1B8A">
      <w:start w:val="1"/>
      <w:numFmt w:val="lowerLetter"/>
      <w:lvlText w:val="%1)"/>
      <w:lvlJc w:val="left"/>
      <w:pPr>
        <w:ind w:left="7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01ED0E6">
      <w:start w:val="1"/>
      <w:numFmt w:val="lowerLetter"/>
      <w:lvlText w:val="%2"/>
      <w:lvlJc w:val="left"/>
      <w:pPr>
        <w:ind w:left="14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7B6B0D8">
      <w:start w:val="1"/>
      <w:numFmt w:val="lowerRoman"/>
      <w:lvlText w:val="%3"/>
      <w:lvlJc w:val="left"/>
      <w:pPr>
        <w:ind w:left="21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E60032CE">
      <w:start w:val="1"/>
      <w:numFmt w:val="decimal"/>
      <w:lvlText w:val="%4"/>
      <w:lvlJc w:val="left"/>
      <w:pPr>
        <w:ind w:left="28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42205FC">
      <w:start w:val="1"/>
      <w:numFmt w:val="lowerLetter"/>
      <w:lvlText w:val="%5"/>
      <w:lvlJc w:val="left"/>
      <w:pPr>
        <w:ind w:left="36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078270C">
      <w:start w:val="1"/>
      <w:numFmt w:val="lowerRoman"/>
      <w:lvlText w:val="%6"/>
      <w:lvlJc w:val="left"/>
      <w:pPr>
        <w:ind w:left="43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4AA8FBE">
      <w:start w:val="1"/>
      <w:numFmt w:val="decimal"/>
      <w:lvlText w:val="%7"/>
      <w:lvlJc w:val="left"/>
      <w:pPr>
        <w:ind w:left="50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D0A2BD8">
      <w:start w:val="1"/>
      <w:numFmt w:val="lowerLetter"/>
      <w:lvlText w:val="%8"/>
      <w:lvlJc w:val="left"/>
      <w:pPr>
        <w:ind w:left="57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7787054">
      <w:start w:val="1"/>
      <w:numFmt w:val="lowerRoman"/>
      <w:lvlText w:val="%9"/>
      <w:lvlJc w:val="left"/>
      <w:pPr>
        <w:ind w:left="64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770435EC"/>
    <w:multiLevelType w:val="hybridMultilevel"/>
    <w:tmpl w:val="BAE43EF8"/>
    <w:lvl w:ilvl="0" w:tplc="FC840696">
      <w:start w:val="1"/>
      <w:numFmt w:val="bullet"/>
      <w:lvlText w:val=""/>
      <w:lvlPicBulletId w:val="1"/>
      <w:lvlJc w:val="left"/>
      <w:pPr>
        <w:tabs>
          <w:tab w:val="num" w:pos="720"/>
        </w:tabs>
        <w:ind w:left="720" w:hanging="360"/>
      </w:pPr>
      <w:rPr>
        <w:rFonts w:ascii="Symbol" w:hAnsi="Symbol" w:hint="default"/>
      </w:rPr>
    </w:lvl>
    <w:lvl w:ilvl="1" w:tplc="FCB8EA22" w:tentative="1">
      <w:start w:val="1"/>
      <w:numFmt w:val="bullet"/>
      <w:lvlText w:val=""/>
      <w:lvlJc w:val="left"/>
      <w:pPr>
        <w:tabs>
          <w:tab w:val="num" w:pos="1440"/>
        </w:tabs>
        <w:ind w:left="1440" w:hanging="360"/>
      </w:pPr>
      <w:rPr>
        <w:rFonts w:ascii="Symbol" w:hAnsi="Symbol" w:hint="default"/>
      </w:rPr>
    </w:lvl>
    <w:lvl w:ilvl="2" w:tplc="B5A039C2" w:tentative="1">
      <w:start w:val="1"/>
      <w:numFmt w:val="bullet"/>
      <w:lvlText w:val=""/>
      <w:lvlJc w:val="left"/>
      <w:pPr>
        <w:tabs>
          <w:tab w:val="num" w:pos="2160"/>
        </w:tabs>
        <w:ind w:left="2160" w:hanging="360"/>
      </w:pPr>
      <w:rPr>
        <w:rFonts w:ascii="Symbol" w:hAnsi="Symbol" w:hint="default"/>
      </w:rPr>
    </w:lvl>
    <w:lvl w:ilvl="3" w:tplc="515CACC6" w:tentative="1">
      <w:start w:val="1"/>
      <w:numFmt w:val="bullet"/>
      <w:lvlText w:val=""/>
      <w:lvlJc w:val="left"/>
      <w:pPr>
        <w:tabs>
          <w:tab w:val="num" w:pos="2880"/>
        </w:tabs>
        <w:ind w:left="2880" w:hanging="360"/>
      </w:pPr>
      <w:rPr>
        <w:rFonts w:ascii="Symbol" w:hAnsi="Symbol" w:hint="default"/>
      </w:rPr>
    </w:lvl>
    <w:lvl w:ilvl="4" w:tplc="CEB22B4A" w:tentative="1">
      <w:start w:val="1"/>
      <w:numFmt w:val="bullet"/>
      <w:lvlText w:val=""/>
      <w:lvlJc w:val="left"/>
      <w:pPr>
        <w:tabs>
          <w:tab w:val="num" w:pos="3600"/>
        </w:tabs>
        <w:ind w:left="3600" w:hanging="360"/>
      </w:pPr>
      <w:rPr>
        <w:rFonts w:ascii="Symbol" w:hAnsi="Symbol" w:hint="default"/>
      </w:rPr>
    </w:lvl>
    <w:lvl w:ilvl="5" w:tplc="3F122234" w:tentative="1">
      <w:start w:val="1"/>
      <w:numFmt w:val="bullet"/>
      <w:lvlText w:val=""/>
      <w:lvlJc w:val="left"/>
      <w:pPr>
        <w:tabs>
          <w:tab w:val="num" w:pos="4320"/>
        </w:tabs>
        <w:ind w:left="4320" w:hanging="360"/>
      </w:pPr>
      <w:rPr>
        <w:rFonts w:ascii="Symbol" w:hAnsi="Symbol" w:hint="default"/>
      </w:rPr>
    </w:lvl>
    <w:lvl w:ilvl="6" w:tplc="ADDEB15E" w:tentative="1">
      <w:start w:val="1"/>
      <w:numFmt w:val="bullet"/>
      <w:lvlText w:val=""/>
      <w:lvlJc w:val="left"/>
      <w:pPr>
        <w:tabs>
          <w:tab w:val="num" w:pos="5040"/>
        </w:tabs>
        <w:ind w:left="5040" w:hanging="360"/>
      </w:pPr>
      <w:rPr>
        <w:rFonts w:ascii="Symbol" w:hAnsi="Symbol" w:hint="default"/>
      </w:rPr>
    </w:lvl>
    <w:lvl w:ilvl="7" w:tplc="FAF29D94" w:tentative="1">
      <w:start w:val="1"/>
      <w:numFmt w:val="bullet"/>
      <w:lvlText w:val=""/>
      <w:lvlJc w:val="left"/>
      <w:pPr>
        <w:tabs>
          <w:tab w:val="num" w:pos="5760"/>
        </w:tabs>
        <w:ind w:left="5760" w:hanging="360"/>
      </w:pPr>
      <w:rPr>
        <w:rFonts w:ascii="Symbol" w:hAnsi="Symbol" w:hint="default"/>
      </w:rPr>
    </w:lvl>
    <w:lvl w:ilvl="8" w:tplc="BFD612D6"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9C"/>
    <w:rsid w:val="00120DF6"/>
    <w:rsid w:val="00186080"/>
    <w:rsid w:val="00384DC3"/>
    <w:rsid w:val="004B2EA6"/>
    <w:rsid w:val="00545D91"/>
    <w:rsid w:val="005A319D"/>
    <w:rsid w:val="008B5E12"/>
    <w:rsid w:val="00C04F9C"/>
    <w:rsid w:val="00C8418D"/>
    <w:rsid w:val="00E10914"/>
    <w:rsid w:val="00EF55E2"/>
    <w:rsid w:val="00FE69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143EE"/>
  <w15:chartTrackingRefBased/>
  <w15:docId w15:val="{08A05AD3-A54B-49C6-B4AB-71D183F2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84D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1387</Words>
  <Characters>8327</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Niewiarowska</dc:creator>
  <cp:keywords/>
  <dc:description/>
  <cp:lastModifiedBy>Dariusz Tomczyk</cp:lastModifiedBy>
  <cp:revision>2</cp:revision>
  <dcterms:created xsi:type="dcterms:W3CDTF">2021-12-09T05:59:00Z</dcterms:created>
  <dcterms:modified xsi:type="dcterms:W3CDTF">2021-12-09T05:59:00Z</dcterms:modified>
</cp:coreProperties>
</file>